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44C5D0AE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9B1859">
        <w:rPr>
          <w:rFonts w:ascii="Times New Roman" w:hAnsi="Times New Roman" w:cs="Times New Roman"/>
          <w:b/>
          <w:bCs/>
          <w:lang w:eastAsia="zh-CN"/>
        </w:rPr>
        <w:t>238/2025/SL</w:t>
      </w:r>
    </w:p>
    <w:p w14:paraId="6AFDA22E" w14:textId="4F0004CA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010648">
        <w:rPr>
          <w:rFonts w:ascii="Times New Roman" w:hAnsi="Times New Roman" w:cs="Times New Roman"/>
          <w:b/>
          <w:bCs/>
          <w:lang w:eastAsia="zh-CN"/>
        </w:rPr>
        <w:t>1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CD0D365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010648">
        <w:rPr>
          <w:rFonts w:ascii="Times New Roman" w:hAnsi="Times New Roman" w:cs="Times New Roman"/>
          <w:b/>
          <w:bCs/>
        </w:rPr>
        <w:t>1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FB0E90">
        <w:rPr>
          <w:rFonts w:ascii="Times New Roman" w:hAnsi="Times New Roman" w:cs="Times New Roman"/>
          <w:b/>
          <w:bCs/>
        </w:rPr>
        <w:t>DEFIBRYLATOR</w:t>
      </w:r>
      <w:r w:rsidR="00B52467" w:rsidRPr="0053574F">
        <w:rPr>
          <w:rFonts w:ascii="Times New Roman" w:hAnsi="Times New Roman" w:cs="Times New Roman"/>
          <w:b/>
          <w:bCs/>
        </w:rPr>
        <w:t xml:space="preserve">– </w:t>
      </w:r>
      <w:r w:rsidR="00FB0E90">
        <w:rPr>
          <w:rFonts w:ascii="Times New Roman" w:hAnsi="Times New Roman" w:cs="Times New Roman"/>
          <w:b/>
          <w:bCs/>
        </w:rPr>
        <w:t>6</w:t>
      </w:r>
      <w:r w:rsidR="00DA4F5E">
        <w:rPr>
          <w:rFonts w:ascii="Times New Roman" w:hAnsi="Times New Roman" w:cs="Times New Roman"/>
          <w:b/>
          <w:bCs/>
        </w:rPr>
        <w:t xml:space="preserve"> </w:t>
      </w:r>
      <w:r w:rsidR="001F35A2">
        <w:rPr>
          <w:rFonts w:ascii="Times New Roman" w:hAnsi="Times New Roman" w:cs="Times New Roman"/>
          <w:b/>
          <w:bCs/>
        </w:rPr>
        <w:t>kpl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3E386DD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9B1859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>sprzęt fabrycznie nowy - nieużywany / 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42"/>
        <w:gridCol w:w="3261"/>
      </w:tblGrid>
      <w:tr w:rsidR="009B1859" w:rsidRPr="0053574F" w14:paraId="6F836E2E" w14:textId="77777777" w:rsidTr="00D97E65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9B1859" w:rsidRPr="00D96F14" w:rsidRDefault="009B1859" w:rsidP="00B52467">
            <w:pPr>
              <w:pStyle w:val="Standard"/>
              <w:widowControl w:val="0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9B1859" w:rsidRPr="00D96F14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Wymagania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9B1859" w:rsidRPr="00D96F14" w:rsidRDefault="009B185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</w:rPr>
              <w:t>Parametr oferowany – opisać, podać zakresy</w:t>
            </w:r>
            <w:r w:rsidRPr="00D96F14">
              <w:rPr>
                <w:b/>
                <w:bCs/>
              </w:rPr>
              <w:br/>
            </w:r>
            <w:r w:rsidRPr="00D96F14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9B1859" w:rsidRPr="0053574F" w14:paraId="55280701" w14:textId="77777777" w:rsidTr="00D97E65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9B1859" w:rsidRPr="0053574F" w:rsidRDefault="009B185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33E4A894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6177B66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10A29D0B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D6825D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309061E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148AACE9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DE3656">
              <w:rPr>
                <w:sz w:val="22"/>
                <w:szCs w:val="22"/>
              </w:rPr>
              <w:t>Aparat przenośny</w:t>
            </w:r>
            <w:r>
              <w:rPr>
                <w:sz w:val="22"/>
                <w:szCs w:val="22"/>
              </w:rPr>
              <w:t xml:space="preserve"> z torbą transportową, testerem wyładowań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75765D5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E90C07F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523CFEC2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Zasilanie akumulatorowe z baterii bez efektu pamięci i możliwe z zasilacza 230V AC.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5EDB0CA9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6437867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4946589C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83366">
              <w:rPr>
                <w:color w:val="000000"/>
                <w:sz w:val="22"/>
                <w:szCs w:val="22"/>
              </w:rPr>
              <w:t>Opcjonalna</w:t>
            </w:r>
            <w:r w:rsidR="00F83366">
              <w:rPr>
                <w:color w:val="000000"/>
                <w:sz w:val="22"/>
                <w:szCs w:val="22"/>
              </w:rPr>
              <w:t xml:space="preserve"> ł</w:t>
            </w:r>
            <w:r w:rsidRPr="00F83366">
              <w:rPr>
                <w:color w:val="000000"/>
                <w:sz w:val="22"/>
                <w:szCs w:val="22"/>
              </w:rPr>
              <w:t>adowarka</w:t>
            </w:r>
            <w:r w:rsidRPr="00FB0E90">
              <w:rPr>
                <w:color w:val="000000"/>
                <w:sz w:val="22"/>
                <w:szCs w:val="22"/>
              </w:rPr>
              <w:t xml:space="preserve"> akumulatorów dwustanowiskowa 230V/12V DC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25106BF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C899C71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 xml:space="preserve">Defibrylator kompaktowy, przenośny z wbudowanym uchwytem transportowym </w:t>
            </w:r>
            <w:r w:rsidRPr="00D97E65">
              <w:rPr>
                <w:color w:val="000000"/>
                <w:sz w:val="22"/>
                <w:szCs w:val="22"/>
              </w:rPr>
              <w:t>(konstrukcja uniemożliwiająca rozłączanie poszczególnych elementów głównych defibrylatora poza akcesoriami).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48B411E2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5803A5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22915471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Czas pracy urządzenia na jednym akumulatorze – min. 180 minut monitorowania lub min. 200 defibrylacji x 200J, w zestawie 2 akumulatory z podglądem stanu naładowania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4B9C4C4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6B734CC2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>Czas ładowania (przy całkowicie rozładowanym akumulatorach): poniżej 190 minut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08D0CDB0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5C4656BF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Masa całkowita defibrylatora gotowego do pracy wraz z akumulatorami, kompletem kabli, torbą na akcesoria nie większa niż 13kg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514A1DE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04FA2DD7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 xml:space="preserve">Codzienny o stałej godzinie </w:t>
            </w:r>
            <w:proofErr w:type="spellStart"/>
            <w:r w:rsidRPr="00FB0E90">
              <w:rPr>
                <w:color w:val="000000"/>
                <w:sz w:val="22"/>
                <w:szCs w:val="22"/>
              </w:rPr>
              <w:t>autotest</w:t>
            </w:r>
            <w:proofErr w:type="spellEnd"/>
            <w:r w:rsidRPr="00FB0E90">
              <w:rPr>
                <w:color w:val="000000"/>
                <w:sz w:val="22"/>
                <w:szCs w:val="22"/>
              </w:rPr>
              <w:t xml:space="preserve"> bez udziału użytkownika, </w:t>
            </w:r>
            <w:proofErr w:type="spellStart"/>
            <w:r w:rsidRPr="00FB0E90">
              <w:rPr>
                <w:color w:val="000000"/>
                <w:sz w:val="22"/>
                <w:szCs w:val="22"/>
              </w:rPr>
              <w:t>autotesty</w:t>
            </w:r>
            <w:proofErr w:type="spellEnd"/>
            <w:r w:rsidRPr="00FB0E90">
              <w:rPr>
                <w:color w:val="000000"/>
                <w:sz w:val="22"/>
                <w:szCs w:val="22"/>
              </w:rPr>
              <w:t xml:space="preserve"> bez konieczności włączania urządzenia. Potwierdzenie poprawności działania z datą, godziną, numerem aparatu umieszczone na automatycznym wydruku po przeprowadzonym teście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1E560DD4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73E5787" w14:textId="77777777" w:rsidTr="00D97E65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BAA79" w14:textId="77777777" w:rsidR="009B1859" w:rsidRPr="00FB0E90" w:rsidRDefault="009B1859" w:rsidP="00FB0E90">
            <w:pPr>
              <w:pStyle w:val="Standard"/>
              <w:rPr>
                <w:color w:val="000000"/>
                <w:sz w:val="22"/>
                <w:szCs w:val="22"/>
              </w:rPr>
            </w:pPr>
            <w:proofErr w:type="spellStart"/>
            <w:r w:rsidRPr="00FB0E90">
              <w:rPr>
                <w:color w:val="000000"/>
                <w:sz w:val="22"/>
                <w:szCs w:val="22"/>
              </w:rPr>
              <w:t>Autotesty</w:t>
            </w:r>
            <w:proofErr w:type="spellEnd"/>
            <w:r w:rsidRPr="00FB0E90">
              <w:rPr>
                <w:color w:val="000000"/>
                <w:sz w:val="22"/>
                <w:szCs w:val="22"/>
              </w:rPr>
              <w:t xml:space="preserve"> działające również w trybie akumulatorowym przy wyłączonym urządzeniu bez ograniczeń przy stopniu naładowania akumulatorów</w:t>
            </w:r>
          </w:p>
          <w:p w14:paraId="36088E43" w14:textId="1537B7BB" w:rsidR="009B1859" w:rsidRPr="0053574F" w:rsidRDefault="009B1859" w:rsidP="00FB0E9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 xml:space="preserve">Dla bezpieczeństwa brak możliwości przestawiania </w:t>
            </w:r>
            <w:r w:rsidRPr="00FB0E90">
              <w:rPr>
                <w:color w:val="000000"/>
                <w:sz w:val="22"/>
                <w:szCs w:val="22"/>
              </w:rPr>
              <w:lastRenderedPageBreak/>
              <w:t xml:space="preserve">godzin i wyłączania </w:t>
            </w:r>
            <w:proofErr w:type="spellStart"/>
            <w:r w:rsidRPr="00FB0E90">
              <w:rPr>
                <w:color w:val="000000"/>
                <w:sz w:val="22"/>
                <w:szCs w:val="22"/>
              </w:rPr>
              <w:t>autotestów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24D54BAF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5C9E1B5E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2E343512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Norma IP 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2AE1015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6E706AC1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Defibrylacja synchroniczna i asynchroniczna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192375CB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735BBA21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74C85FBA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>Defibrylacja w trybie ręcznym i AED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1699F07C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3E671BE8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549A640F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 xml:space="preserve">Urządzenie wyposażone w trybie AED w algorytm wykrywający ruch pacjenta, możliwość pracy w trybie AED od min 9 </w:t>
            </w:r>
            <w:proofErr w:type="spellStart"/>
            <w:r w:rsidRPr="00FB0E90">
              <w:rPr>
                <w:sz w:val="22"/>
                <w:szCs w:val="22"/>
              </w:rPr>
              <w:t>r.ż</w:t>
            </w:r>
            <w:proofErr w:type="spellEnd"/>
            <w:r w:rsidRPr="00FB0E90">
              <w:rPr>
                <w:sz w:val="22"/>
                <w:szCs w:val="22"/>
              </w:rPr>
              <w:t xml:space="preserve"> pacjenta wzwyż bez ograniczeń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0FD6C2DF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750336E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40F3FCFD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>Metronom reanimacyjny z możliwością ustawień rytmu częstości uciśnięć dla pacjentów zaintubowanych i nie zaintubowanych</w:t>
            </w:r>
            <w:r w:rsidR="00D97E65">
              <w:rPr>
                <w:sz w:val="22"/>
                <w:szCs w:val="22"/>
              </w:rPr>
              <w:t xml:space="preserve"> </w:t>
            </w:r>
            <w:r w:rsidRPr="00FB0E90">
              <w:rPr>
                <w:sz w:val="22"/>
                <w:szCs w:val="22"/>
              </w:rPr>
              <w:t>oraz dla dorosłych i dziec</w:t>
            </w:r>
            <w:r w:rsidR="00D97E65">
              <w:rPr>
                <w:sz w:val="22"/>
                <w:szCs w:val="22"/>
              </w:rPr>
              <w:t>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1172AF63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52A8C2C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06BC8642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 xml:space="preserve">Dwufazowa fala defibrylacji w zakresie energii od 2 do 360 J szeroki zakres zwiększający </w:t>
            </w:r>
            <w:r w:rsidR="00D97E65" w:rsidRPr="00FB0E90">
              <w:rPr>
                <w:sz w:val="22"/>
                <w:szCs w:val="22"/>
              </w:rPr>
              <w:t>efektywność</w:t>
            </w:r>
            <w:r w:rsidRPr="00FB0E90">
              <w:rPr>
                <w:sz w:val="22"/>
                <w:szCs w:val="22"/>
              </w:rPr>
              <w:t xml:space="preserve"> defibrylacji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2D9CA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7AB2C136" w:rsidR="009B1859" w:rsidRPr="00274F30" w:rsidRDefault="009B1859" w:rsidP="00B52467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  <w:r w:rsidRPr="00274F30">
              <w:rPr>
                <w:b/>
                <w:bCs/>
                <w:sz w:val="22"/>
                <w:szCs w:val="22"/>
              </w:rPr>
              <w:t xml:space="preserve">Dostępne poziomy energii zewnętrznej </w:t>
            </w:r>
            <w:r w:rsidR="00D97E65" w:rsidRPr="00274F30">
              <w:rPr>
                <w:b/>
                <w:bCs/>
                <w:sz w:val="22"/>
                <w:szCs w:val="22"/>
              </w:rPr>
              <w:t xml:space="preserve">- </w:t>
            </w:r>
            <w:r w:rsidRPr="00274F30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10E624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00AE3168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>Automatyczna regulacja parametrów defibrylacji z uwzględnieniem impedancji ciała pacjenta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5DCED3CC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F806CB1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65EC9D64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 xml:space="preserve">Defibrylacja przez łyżki </w:t>
            </w:r>
            <w:proofErr w:type="spellStart"/>
            <w:r w:rsidRPr="00FB0E90">
              <w:rPr>
                <w:color w:val="000000"/>
                <w:sz w:val="22"/>
                <w:szCs w:val="22"/>
              </w:rPr>
              <w:t>defibrylacyjne</w:t>
            </w:r>
            <w:proofErr w:type="spellEnd"/>
            <w:r w:rsidRPr="00FB0E90">
              <w:rPr>
                <w:color w:val="000000"/>
                <w:sz w:val="22"/>
                <w:szCs w:val="22"/>
              </w:rPr>
              <w:t xml:space="preserve"> zewnętrzne, elektrody naklejane </w:t>
            </w:r>
            <w:proofErr w:type="spellStart"/>
            <w:r w:rsidRPr="00FB0E90">
              <w:rPr>
                <w:color w:val="000000"/>
                <w:sz w:val="22"/>
                <w:szCs w:val="22"/>
              </w:rPr>
              <w:t>radiotransparentne</w:t>
            </w:r>
            <w:proofErr w:type="spellEnd"/>
            <w:r w:rsidRPr="00FB0E90">
              <w:rPr>
                <w:color w:val="000000"/>
                <w:sz w:val="22"/>
                <w:szCs w:val="22"/>
              </w:rPr>
              <w:t xml:space="preserve">, na wyposażeniu nakładki  </w:t>
            </w:r>
            <w:r w:rsidRPr="00274F30">
              <w:rPr>
                <w:color w:val="000000"/>
                <w:sz w:val="22"/>
                <w:szCs w:val="22"/>
              </w:rPr>
              <w:t>dziecięce/neonatologiczne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42D02133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71021D94" w14:textId="77777777" w:rsidTr="00D97E65">
        <w:trPr>
          <w:trHeight w:val="122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7EC4DADC" w:rsidR="009B1859" w:rsidRPr="0053574F" w:rsidRDefault="009B1859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Łyżki twarde z regulacją energii defibrylacji, wyposażone w przycisk umożliwiający drukowanie na żądanie. Mocowanie łyżek twardych bezpośrednio w obudowie urządzenia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1E7DABEC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6CCD89C" w14:textId="77777777" w:rsidTr="00D97E65">
        <w:trPr>
          <w:trHeight w:val="122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10EA8CE6" w:rsidR="009B1859" w:rsidRPr="0053574F" w:rsidRDefault="009B1859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Pełna obsługa defibrylatora z łyżek defibrylacyjnych zewnętrznych (wybór energii, defibrylacja, wydruk start/stop na żądanie), także przy zainstalowanych nakładkach pediatrycznych/neonatologicznych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6DCCD8D3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0EBF5B5A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270F3E80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Opcjonalna możliwość przeprowadzenia defibrylacji wewnętrznej za pomocą odpowiednich łyżek wewnętrznych- do wyboru opcjonalne różne długości i średnice łyżek, minimum 4 rozmiary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65729AB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236E446F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>Stymulacja przezskórna w trybie sztywnym i na żądanie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3349FF8D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3899F953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26F6A902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Częstość stymulacji min. 40-170 impulsów/minutę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4D451B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290E6466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 xml:space="preserve">Regulacja prądu stymulacji 0-200 </w:t>
            </w:r>
            <w:proofErr w:type="spellStart"/>
            <w:r w:rsidRPr="00FB0E90">
              <w:rPr>
                <w:color w:val="000000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4C5BA62" w14:textId="77777777" w:rsidTr="00D97E65">
        <w:trPr>
          <w:trHeight w:val="55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6CB" w14:textId="64E9EB6E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Odczyt 3 i 12 odprowadzeń EKG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26ACD884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76600C65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5BA64CF5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Automatyczna interpretacja i diagnoza 12-odprowadzeniowego badania EKG uwzględniająca wiek i płeć pacjenta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6BE05788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7D1BC6BD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8563" w14:textId="7290A12D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Alarmy częstości akcji serca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25FE6A86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38B73687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073A420C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Zakres pomiaru tętna min od 20-300 u/min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095FFEA" w14:textId="77777777" w:rsidTr="00D97E65">
        <w:trPr>
          <w:trHeight w:val="90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2C495745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Zakres rozmiarów zapisu sygnału EKG min. od 0,5 do 4</w:t>
            </w:r>
            <w:r w:rsidR="00D97E65">
              <w:rPr>
                <w:color w:val="000000"/>
                <w:sz w:val="22"/>
                <w:szCs w:val="22"/>
              </w:rPr>
              <w:t xml:space="preserve"> </w:t>
            </w:r>
            <w:r w:rsidRPr="00FB0E90">
              <w:rPr>
                <w:color w:val="000000"/>
                <w:sz w:val="22"/>
                <w:szCs w:val="22"/>
              </w:rPr>
              <w:t>cm/</w:t>
            </w:r>
            <w:proofErr w:type="spellStart"/>
            <w:r w:rsidRPr="00FB0E90">
              <w:rPr>
                <w:color w:val="000000"/>
                <w:sz w:val="22"/>
                <w:szCs w:val="22"/>
              </w:rPr>
              <w:t>Mv</w:t>
            </w:r>
            <w:proofErr w:type="spellEnd"/>
            <w:r w:rsidRPr="00FB0E90">
              <w:rPr>
                <w:color w:val="000000"/>
                <w:sz w:val="22"/>
                <w:szCs w:val="22"/>
              </w:rPr>
              <w:t>, 8 rozmiarów zapisu ułatwiający interpretację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8C16F88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118EDB4E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Prezentacja zapisu EKG – minimum 3 kanały na ekranie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8D74BCD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5A4877BC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Opcjonalna bezinwazyjna możliwość rozbudowy o transmisję danych  przez zewnętrzny modem do istniejących i funkcjonujących stacji odbiorczych w pracowniach kardiologii inwazyjnej i hemodynamik</w:t>
            </w:r>
            <w:r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3519B126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6145A20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10389DAA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Możliwość bezinwazyjnej rozbudowy o Transmisję danych oparta o ten sam system, który umożliwia przesyłanie danych medycznych z defibrylatorów karetek systemowych, system posiadający zabezpieczenia mające na celu zapobieganie odczytywaniu, kopiowaniu, zmienianiu lub usuwaniu danych osobowych bez zezwolenia podczas transmisji elektronicznej, takich jak: szyfrowanie/tunelowanie (VPN), podpisy elektroniczne, logowanie, bezpieczeństwo transportu fizycznych nośników danych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65F32AED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A91646E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6134922A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Ekran kolorowy o przekątnej 8,4”. Minimum dwa tryby wyświetlacza wybierane przez użytkownika w zależności od warunków zewnętrznych ułatwiający odczyt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B5900C8" w14:textId="77777777" w:rsidTr="00D97E65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475F37F8" w:rsidR="009B1859" w:rsidRPr="0053574F" w:rsidRDefault="009B185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FB0E90">
              <w:rPr>
                <w:sz w:val="22"/>
                <w:szCs w:val="22"/>
              </w:rPr>
              <w:t xml:space="preserve">Moduł pomiaru SpO2 </w:t>
            </w:r>
            <w:proofErr w:type="spellStart"/>
            <w:r w:rsidRPr="00FB0E90">
              <w:rPr>
                <w:sz w:val="22"/>
                <w:szCs w:val="22"/>
              </w:rPr>
              <w:t>Masimo</w:t>
            </w:r>
            <w:proofErr w:type="spellEnd"/>
            <w:r w:rsidRPr="00FB0E90">
              <w:rPr>
                <w:sz w:val="22"/>
                <w:szCs w:val="22"/>
              </w:rPr>
              <w:t xml:space="preserve"> w zakresie 50-100% z czujnikiem typu klips dla dorosłych i dzieci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1533212F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69DF467" w14:textId="77777777" w:rsidTr="00D97E65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094" w14:textId="2C1ACC4F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Moduł nieinwazyjnego pomiaru stężenia methemoglobiny i karboksyhemoglobiny za pomocą jednego czujnika typu klips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661D3E33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572510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D61B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969D" w14:textId="5ED30B3F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Wydruk EKG na papierze o szerokości 100 mm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BF7B" w14:textId="03F08552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C017CDA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36C3D44F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Moduł ciśnienia nieinwazyjnego NIBP z mankietem wielorazowym dla dorosłych, oraz dodatkowym mankietem o większej długości i szerokości dla pacjentów otyłych (rozmiar- długość maksymalna minimum 43 cm),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560DF2E3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6476" w14:textId="5CA3294F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Wydruk trendów czasowych mierzonych parametrów oraz pomiarów uniesienia odcinka ST na każdym odprowadzeniu EKG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0F7744B9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3B9184E2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1DC9DC77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Możliwość rozbudowy o  Moduł EtCO2 z zakresem pomiaru min od 0 do 99 mmHg, z automatyczną kalibracja bez udziału użytkownika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21366BD1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7895E195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9BD6" w14:textId="04A89E9B" w:rsidR="009B1859" w:rsidRPr="0053574F" w:rsidRDefault="00274F3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74F30">
              <w:rPr>
                <w:sz w:val="22"/>
                <w:szCs w:val="22"/>
              </w:rPr>
              <w:t xml:space="preserve">Na wyposażeniu po 2 pary elektrod jednorazowych nalepianych Stymulacja/defibrylacja/EKG w wersji zwykłej i </w:t>
            </w:r>
            <w:proofErr w:type="spellStart"/>
            <w:r w:rsidRPr="00274F30">
              <w:rPr>
                <w:sz w:val="22"/>
                <w:szCs w:val="22"/>
              </w:rPr>
              <w:t>radiotransparentnej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72A7F84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7E65" w:rsidRPr="0053574F" w14:paraId="4E23C04B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3D27D" w14:textId="77777777" w:rsidR="00D97E65" w:rsidRPr="0053574F" w:rsidRDefault="00D97E6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ECAB7" w14:textId="10D182B7" w:rsidR="00D97E65" w:rsidRPr="00FB0E90" w:rsidRDefault="00852CDD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274F30">
              <w:rPr>
                <w:sz w:val="22"/>
                <w:szCs w:val="22"/>
              </w:rPr>
              <w:t>Możliwość</w:t>
            </w:r>
            <w:r w:rsidR="00274F30" w:rsidRPr="00274F30">
              <w:rPr>
                <w:sz w:val="22"/>
                <w:szCs w:val="22"/>
              </w:rPr>
              <w:t xml:space="preserve"> rozbudowy o moduł pomiaru temperatury z  Dokładnością czujnika przynajmniej ±0,2°C, </w:t>
            </w:r>
            <w:r w:rsidR="00274F30" w:rsidRPr="00274F30">
              <w:rPr>
                <w:sz w:val="22"/>
                <w:szCs w:val="22"/>
              </w:rPr>
              <w:lastRenderedPageBreak/>
              <w:t>pomiar wyświetlany w przedziale min od 25° do 45°C,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CF5C" w14:textId="2DC69813" w:rsidR="00D97E65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6C015" w14:textId="77777777" w:rsidR="00D97E65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570068DA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974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DD26" w14:textId="0C064DA3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FB0E90">
              <w:rPr>
                <w:color w:val="000000"/>
                <w:sz w:val="22"/>
                <w:szCs w:val="22"/>
              </w:rPr>
              <w:t>Dedykowana, usztywniana, wodoodporna: torba transportowa z 2 kieszeniami bocznymi na akcesoria, oraz kieszeń tylna na akcesoria, całość przykręcana do obudowy defibrylatora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E5A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1241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97E65" w:rsidRPr="0053574F" w14:paraId="53FBEABF" w14:textId="77777777" w:rsidTr="00FF1EE3">
        <w:trPr>
          <w:trHeight w:val="40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FBAD" w14:textId="4D87F0F6" w:rsidR="00D97E65" w:rsidRPr="00D97E65" w:rsidRDefault="00D97E65" w:rsidP="00D97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97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9B1859" w:rsidRPr="0053574F" w14:paraId="1AF8EB69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1BEC06CB" w:rsidR="009B1859" w:rsidRPr="0053574F" w:rsidRDefault="009B1859" w:rsidP="00D97E6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9B1859" w:rsidRPr="0053574F" w:rsidRDefault="009B185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9B1859" w:rsidRPr="0053574F" w:rsidRDefault="009B185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EFCD" w14:textId="1BEAE65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B1859">
              <w:rPr>
                <w:b/>
                <w:bCs/>
                <w:i/>
                <w:iCs/>
                <w:color w:val="EE0000"/>
                <w:sz w:val="22"/>
                <w:szCs w:val="22"/>
              </w:rPr>
              <w:t>Dodatkowy okres gwarancji ponad minimalny należy podać w formularzu ofertowym.</w:t>
            </w:r>
            <w:r w:rsidRPr="009B1859">
              <w:rPr>
                <w:color w:val="EE0000"/>
                <w:sz w:val="22"/>
                <w:szCs w:val="22"/>
              </w:rPr>
              <w:t xml:space="preserve"> </w:t>
            </w:r>
            <w:r w:rsidRPr="009B1859">
              <w:rPr>
                <w:color w:val="000000"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9B1859" w:rsidRPr="0053574F" w14:paraId="17384C9C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9B1859" w:rsidRPr="00EE74C6" w:rsidRDefault="009B1859" w:rsidP="00A15BD8">
            <w:pPr>
              <w:pStyle w:val="Standard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8B5FC81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CAA13B0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13A8543E" w:rsidR="009B1859" w:rsidRPr="00EE74C6" w:rsidRDefault="00EE74C6" w:rsidP="000C3D0D">
            <w:pPr>
              <w:pStyle w:val="Standard"/>
              <w:widowControl w:val="0"/>
              <w:rPr>
                <w:sz w:val="22"/>
                <w:szCs w:val="22"/>
              </w:rPr>
            </w:pPr>
            <w:bookmarkStart w:id="0" w:name="_GoBack"/>
            <w:r w:rsidRPr="00EE74C6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748D18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77EA" w14:textId="378E4461" w:rsidR="009B1859" w:rsidRPr="00EE74C6" w:rsidRDefault="009B1859" w:rsidP="009B1859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EE74C6">
              <w:rPr>
                <w:sz w:val="22"/>
                <w:szCs w:val="22"/>
              </w:rPr>
              <w:t xml:space="preserve">Przedmiot umowy jest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w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rozumieniu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EE74C6">
              <w:rPr>
                <w:sz w:val="22"/>
                <w:szCs w:val="22"/>
              </w:rPr>
              <w:t xml:space="preserve"> (Dz.U. 2024 poz. 1620)</w:t>
            </w:r>
            <w:r w:rsidRPr="00EE74C6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525F3B20" w:rsidR="009B1859" w:rsidRPr="00EE74C6" w:rsidRDefault="009B1859" w:rsidP="009B1859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 xml:space="preserve">W przypadku, gdy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 xml:space="preserve">nie stanowią wyrobu medycznego w rozumieniu ww. ustawy,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EE74C6">
              <w:rPr>
                <w:sz w:val="22"/>
                <w:szCs w:val="22"/>
              </w:rPr>
              <w:t xml:space="preserve"> wskazując,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6D6A2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FD2D93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7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2060"/>
    <w:rsid w:val="0007444D"/>
    <w:rsid w:val="000A1764"/>
    <w:rsid w:val="000B1821"/>
    <w:rsid w:val="000B29B7"/>
    <w:rsid w:val="000C3D0D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453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74F30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03243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855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46CDC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2CD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5E4E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08C1"/>
    <w:rsid w:val="009833BA"/>
    <w:rsid w:val="00990E03"/>
    <w:rsid w:val="00994655"/>
    <w:rsid w:val="009966C4"/>
    <w:rsid w:val="009A3B68"/>
    <w:rsid w:val="009B1182"/>
    <w:rsid w:val="009B1859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436D8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21502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96F14"/>
    <w:rsid w:val="00D97E65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00BE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E74C6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83366"/>
    <w:rsid w:val="00FA0059"/>
    <w:rsid w:val="00FA3006"/>
    <w:rsid w:val="00FA3DB1"/>
    <w:rsid w:val="00FB0E90"/>
    <w:rsid w:val="00FB76C9"/>
    <w:rsid w:val="00FC4F20"/>
    <w:rsid w:val="00FD27C2"/>
    <w:rsid w:val="00FD2D93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7F0F1-8034-44F2-A8BA-ADA204CF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1114</Words>
  <Characters>6688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12</cp:revision>
  <cp:lastPrinted>2019-07-10T20:39:00Z</cp:lastPrinted>
  <dcterms:created xsi:type="dcterms:W3CDTF">2025-12-09T08:36:00Z</dcterms:created>
  <dcterms:modified xsi:type="dcterms:W3CDTF">2025-12-23T07:15:00Z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